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19" w:rsidRPr="00040A6C" w:rsidRDefault="00712519" w:rsidP="00040A6C">
      <w:pPr>
        <w:pStyle w:val="NoSpacing"/>
        <w:rPr>
          <w:rFonts w:ascii="Times New Roman" w:hAnsi="Times New Roman" w:cs="Times New Roman"/>
        </w:rPr>
      </w:pPr>
      <w:r w:rsidRPr="00040A6C">
        <w:rPr>
          <w:rFonts w:ascii="Times New Roman" w:hAnsi="Times New Roman" w:cs="Times New Roman"/>
        </w:rPr>
        <w:t>W. Jonathan Martin, II</w:t>
      </w:r>
    </w:p>
    <w:p w:rsidR="00712519" w:rsidRPr="00040A6C" w:rsidRDefault="00712519" w:rsidP="00040A6C">
      <w:pPr>
        <w:pStyle w:val="NoSpacing"/>
        <w:rPr>
          <w:rFonts w:ascii="Times New Roman" w:hAnsi="Times New Roman" w:cs="Times New Roman"/>
          <w:color w:val="666666"/>
          <w:sz w:val="24"/>
          <w:szCs w:val="24"/>
        </w:rPr>
      </w:pPr>
      <w:r w:rsidRPr="00040A6C">
        <w:rPr>
          <w:rFonts w:ascii="Times New Roman" w:hAnsi="Times New Roman" w:cs="Times New Roman"/>
          <w:color w:val="666666"/>
          <w:sz w:val="24"/>
          <w:szCs w:val="24"/>
        </w:rPr>
        <w:t>Partner</w:t>
      </w:r>
    </w:p>
    <w:p w:rsidR="00712519" w:rsidRPr="00040A6C" w:rsidRDefault="00712519" w:rsidP="00040A6C">
      <w:pPr>
        <w:pStyle w:val="NoSpacing"/>
        <w:rPr>
          <w:rFonts w:ascii="Times New Roman" w:hAnsi="Times New Roman" w:cs="Times New Roman"/>
          <w:color w:val="333333"/>
          <w:sz w:val="20"/>
          <w:szCs w:val="20"/>
        </w:rPr>
      </w:pPr>
      <w:r w:rsidRPr="00040A6C">
        <w:rPr>
          <w:rFonts w:ascii="Times New Roman" w:hAnsi="Times New Roman" w:cs="Times New Roman"/>
          <w:color w:val="333333"/>
          <w:sz w:val="20"/>
          <w:szCs w:val="20"/>
        </w:rPr>
        <w:t>Jonathan Martin focuses his practice in employment discrimination litigation for management, defending corporations in law suits arising under Title VII of the Civil Rights Act of 1964, the Age Discrimination in Employment Act (</w:t>
      </w:r>
      <w:proofErr w:type="spellStart"/>
      <w:r w:rsidRPr="00040A6C">
        <w:rPr>
          <w:rFonts w:ascii="Times New Roman" w:hAnsi="Times New Roman" w:cs="Times New Roman"/>
          <w:color w:val="333333"/>
          <w:sz w:val="20"/>
          <w:szCs w:val="20"/>
        </w:rPr>
        <w:t>ADEA</w:t>
      </w:r>
      <w:proofErr w:type="spellEnd"/>
      <w:r w:rsidRPr="00040A6C">
        <w:rPr>
          <w:rFonts w:ascii="Times New Roman" w:hAnsi="Times New Roman" w:cs="Times New Roman"/>
          <w:color w:val="333333"/>
          <w:sz w:val="20"/>
          <w:szCs w:val="20"/>
        </w:rPr>
        <w:t>), and the American’s with Disabilities Act (ADA), as well as related state laws. Mr. Martin also represents management in traditional labor law issues under the National Labor Relations Act (</w:t>
      </w:r>
      <w:proofErr w:type="spellStart"/>
      <w:r w:rsidRPr="00040A6C">
        <w:rPr>
          <w:rFonts w:ascii="Times New Roman" w:hAnsi="Times New Roman" w:cs="Times New Roman"/>
          <w:color w:val="333333"/>
          <w:sz w:val="20"/>
          <w:szCs w:val="20"/>
        </w:rPr>
        <w:t>NLRA</w:t>
      </w:r>
      <w:proofErr w:type="spellEnd"/>
      <w:r w:rsidRPr="00040A6C">
        <w:rPr>
          <w:rFonts w:ascii="Times New Roman" w:hAnsi="Times New Roman" w:cs="Times New Roman"/>
          <w:color w:val="333333"/>
          <w:sz w:val="20"/>
          <w:szCs w:val="20"/>
        </w:rPr>
        <w:t>) and in wage &amp; hour issues under the Fair Labor Standards Act (</w:t>
      </w:r>
      <w:proofErr w:type="spellStart"/>
      <w:r w:rsidRPr="00040A6C">
        <w:rPr>
          <w:rFonts w:ascii="Times New Roman" w:hAnsi="Times New Roman" w:cs="Times New Roman"/>
          <w:color w:val="333333"/>
          <w:sz w:val="20"/>
          <w:szCs w:val="20"/>
        </w:rPr>
        <w:t>FLSA</w:t>
      </w:r>
      <w:proofErr w:type="spellEnd"/>
      <w:r w:rsidRPr="00040A6C">
        <w:rPr>
          <w:rFonts w:ascii="Times New Roman" w:hAnsi="Times New Roman" w:cs="Times New Roman"/>
          <w:color w:val="333333"/>
          <w:sz w:val="20"/>
          <w:szCs w:val="20"/>
        </w:rPr>
        <w:t xml:space="preserve">). </w:t>
      </w:r>
    </w:p>
    <w:p w:rsidR="00712519" w:rsidRPr="00040A6C" w:rsidRDefault="00712519" w:rsidP="00040A6C">
      <w:pPr>
        <w:pStyle w:val="NoSpacing"/>
        <w:rPr>
          <w:rFonts w:ascii="Times New Roman" w:hAnsi="Times New Roman" w:cs="Times New Roman"/>
          <w:color w:val="333333"/>
          <w:sz w:val="20"/>
          <w:szCs w:val="20"/>
        </w:rPr>
      </w:pPr>
      <w:r w:rsidRPr="00040A6C">
        <w:rPr>
          <w:rFonts w:ascii="Times New Roman" w:hAnsi="Times New Roman" w:cs="Times New Roman"/>
          <w:color w:val="333333"/>
          <w:sz w:val="20"/>
          <w:szCs w:val="20"/>
        </w:rPr>
        <w:t xml:space="preserve">Prior to being in private practice, Mr. Martin, who is also a Reserve Air Force officer, served as a military lawyer in the Air Force Judge Advocate General's Department. While in the Air Force, Mr. Martin held an appointment as a Special Assistant United States Attorney, representing the United States in United States Magistrate Court for the Middle District of Georgia. </w:t>
      </w:r>
    </w:p>
    <w:p w:rsidR="00712519" w:rsidRPr="00040A6C" w:rsidRDefault="00712519" w:rsidP="00040A6C">
      <w:pPr>
        <w:pStyle w:val="NoSpacing"/>
        <w:rPr>
          <w:rFonts w:ascii="Times New Roman" w:hAnsi="Times New Roman" w:cs="Times New Roman"/>
          <w:color w:val="333333"/>
          <w:sz w:val="20"/>
          <w:szCs w:val="20"/>
        </w:rPr>
      </w:pPr>
      <w:r w:rsidRPr="00040A6C">
        <w:rPr>
          <w:rFonts w:ascii="Times New Roman" w:hAnsi="Times New Roman" w:cs="Times New Roman"/>
          <w:color w:val="333333"/>
          <w:sz w:val="20"/>
          <w:szCs w:val="20"/>
        </w:rPr>
        <w:t xml:space="preserve">The former chairman of the State Bar of Georgia’s Employers’ Duties &amp; Problems Committee, and a current Chair-Elect of the Executive Committee of the Georgia Department’s of Labor’s Georgia Employer Committee, Mr. Martin conducts extensive management training on labor and employment law subjects for corporations and government agencies throughout the South. He is the former Chairman of the Board of Directors for Goodwill Industries of Middle Georgia &amp; the </w:t>
      </w:r>
      <w:proofErr w:type="spellStart"/>
      <w:r w:rsidRPr="00040A6C">
        <w:rPr>
          <w:rFonts w:ascii="Times New Roman" w:hAnsi="Times New Roman" w:cs="Times New Roman"/>
          <w:color w:val="333333"/>
          <w:sz w:val="20"/>
          <w:szCs w:val="20"/>
        </w:rPr>
        <w:t>CSRA</w:t>
      </w:r>
      <w:proofErr w:type="spellEnd"/>
      <w:r w:rsidRPr="00040A6C">
        <w:rPr>
          <w:rFonts w:ascii="Times New Roman" w:hAnsi="Times New Roman" w:cs="Times New Roman"/>
          <w:color w:val="333333"/>
          <w:sz w:val="20"/>
          <w:szCs w:val="20"/>
        </w:rPr>
        <w:t xml:space="preserve">, former President of the Board of Directors for Leadership Macon, and the present Chairman of the Council on </w:t>
      </w:r>
      <w:proofErr w:type="spellStart"/>
      <w:r w:rsidRPr="00040A6C">
        <w:rPr>
          <w:rFonts w:ascii="Times New Roman" w:hAnsi="Times New Roman" w:cs="Times New Roman"/>
          <w:color w:val="333333"/>
          <w:sz w:val="20"/>
          <w:szCs w:val="20"/>
        </w:rPr>
        <w:t>Alchohol</w:t>
      </w:r>
      <w:proofErr w:type="spellEnd"/>
      <w:r w:rsidRPr="00040A6C">
        <w:rPr>
          <w:rFonts w:ascii="Times New Roman" w:hAnsi="Times New Roman" w:cs="Times New Roman"/>
          <w:color w:val="333333"/>
          <w:sz w:val="20"/>
          <w:szCs w:val="20"/>
        </w:rPr>
        <w:t xml:space="preserve"> and Drugs, the Georgia Chamber of Commerce affiliate that oversees Georgia's "Drugs Don't Walk" program.</w:t>
      </w:r>
    </w:p>
    <w:p w:rsidR="00AF6B4B" w:rsidRPr="00040A6C" w:rsidRDefault="00AF6B4B" w:rsidP="00040A6C">
      <w:pPr>
        <w:pStyle w:val="NoSpacing"/>
        <w:rPr>
          <w:rFonts w:ascii="Times New Roman" w:hAnsi="Times New Roman" w:cs="Times New Roman"/>
        </w:rPr>
      </w:pPr>
    </w:p>
    <w:sectPr w:rsidR="00AF6B4B" w:rsidRPr="00040A6C" w:rsidSect="00AF6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19"/>
    <w:rsid w:val="00040A6C"/>
    <w:rsid w:val="0020077C"/>
    <w:rsid w:val="002B3A04"/>
    <w:rsid w:val="00357937"/>
    <w:rsid w:val="00712519"/>
    <w:rsid w:val="009E2554"/>
    <w:rsid w:val="00AF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4B"/>
  </w:style>
  <w:style w:type="paragraph" w:styleId="Heading2">
    <w:name w:val="heading 2"/>
    <w:basedOn w:val="Normal"/>
    <w:link w:val="Heading2Char"/>
    <w:uiPriority w:val="9"/>
    <w:qFormat/>
    <w:rsid w:val="00712519"/>
    <w:pPr>
      <w:spacing w:after="0" w:line="240" w:lineRule="auto"/>
      <w:outlineLvl w:val="1"/>
    </w:pPr>
    <w:rPr>
      <w:rFonts w:ascii="Times New Roman" w:eastAsia="Times New Roman" w:hAnsi="Times New Roman" w:cs="Times New Roman"/>
      <w:i/>
      <w:iCs/>
      <w:color w:val="AF8D0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519"/>
    <w:rPr>
      <w:rFonts w:ascii="Times New Roman" w:eastAsia="Times New Roman" w:hAnsi="Times New Roman" w:cs="Times New Roman"/>
      <w:i/>
      <w:iCs/>
      <w:color w:val="AF8D02"/>
      <w:sz w:val="32"/>
      <w:szCs w:val="32"/>
    </w:rPr>
  </w:style>
  <w:style w:type="paragraph" w:styleId="NormalWeb">
    <w:name w:val="Normal (Web)"/>
    <w:basedOn w:val="Normal"/>
    <w:uiPriority w:val="99"/>
    <w:semiHidden/>
    <w:unhideWhenUsed/>
    <w:rsid w:val="00712519"/>
    <w:pPr>
      <w:spacing w:after="0" w:line="315" w:lineRule="atLeast"/>
    </w:pPr>
    <w:rPr>
      <w:rFonts w:ascii="Times New Roman" w:eastAsia="Times New Roman" w:hAnsi="Times New Roman" w:cs="Times New Roman"/>
      <w:sz w:val="24"/>
      <w:szCs w:val="24"/>
    </w:rPr>
  </w:style>
  <w:style w:type="paragraph" w:styleId="NoSpacing">
    <w:name w:val="No Spacing"/>
    <w:uiPriority w:val="1"/>
    <w:qFormat/>
    <w:rsid w:val="00040A6C"/>
    <w:pPr>
      <w:spacing w:after="0" w:line="240" w:lineRule="auto"/>
    </w:pPr>
  </w:style>
</w:styles>
</file>

<file path=word/webSettings.xml><?xml version="1.0" encoding="utf-8"?>
<w:webSettings xmlns:r="http://schemas.openxmlformats.org/officeDocument/2006/relationships" xmlns:w="http://schemas.openxmlformats.org/wordprocessingml/2006/main">
  <w:divs>
    <w:div w:id="805850817">
      <w:bodyDiv w:val="1"/>
      <w:marLeft w:val="0"/>
      <w:marRight w:val="0"/>
      <w:marTop w:val="0"/>
      <w:marBottom w:val="0"/>
      <w:divBdr>
        <w:top w:val="none" w:sz="0" w:space="0" w:color="auto"/>
        <w:left w:val="none" w:sz="0" w:space="0" w:color="auto"/>
        <w:bottom w:val="none" w:sz="0" w:space="0" w:color="auto"/>
        <w:right w:val="none" w:sz="0" w:space="0" w:color="auto"/>
      </w:divBdr>
      <w:divsChild>
        <w:div w:id="338509159">
          <w:marLeft w:val="0"/>
          <w:marRight w:val="0"/>
          <w:marTop w:val="0"/>
          <w:marBottom w:val="0"/>
          <w:divBdr>
            <w:top w:val="none" w:sz="0" w:space="0" w:color="auto"/>
            <w:left w:val="none" w:sz="0" w:space="0" w:color="auto"/>
            <w:bottom w:val="none" w:sz="0" w:space="0" w:color="auto"/>
            <w:right w:val="none" w:sz="0" w:space="0" w:color="auto"/>
          </w:divBdr>
          <w:divsChild>
            <w:div w:id="461732569">
              <w:marLeft w:val="0"/>
              <w:marRight w:val="0"/>
              <w:marTop w:val="1050"/>
              <w:marBottom w:val="300"/>
              <w:divBdr>
                <w:top w:val="none" w:sz="0" w:space="0" w:color="auto"/>
                <w:left w:val="none" w:sz="0" w:space="0" w:color="auto"/>
                <w:bottom w:val="none" w:sz="0" w:space="0" w:color="auto"/>
                <w:right w:val="none" w:sz="0" w:space="0" w:color="auto"/>
              </w:divBdr>
              <w:divsChild>
                <w:div w:id="1892109468">
                  <w:marLeft w:val="4230"/>
                  <w:marRight w:val="0"/>
                  <w:marTop w:val="0"/>
                  <w:marBottom w:val="0"/>
                  <w:divBdr>
                    <w:top w:val="none" w:sz="0" w:space="0" w:color="auto"/>
                    <w:left w:val="none" w:sz="0" w:space="0" w:color="auto"/>
                    <w:bottom w:val="none" w:sz="0" w:space="0" w:color="auto"/>
                    <w:right w:val="none" w:sz="0" w:space="0" w:color="auto"/>
                  </w:divBdr>
                  <w:divsChild>
                    <w:div w:id="1225407565">
                      <w:marLeft w:val="0"/>
                      <w:marRight w:val="0"/>
                      <w:marTop w:val="0"/>
                      <w:marBottom w:val="0"/>
                      <w:divBdr>
                        <w:top w:val="none" w:sz="0" w:space="0" w:color="auto"/>
                        <w:left w:val="none" w:sz="0" w:space="0" w:color="auto"/>
                        <w:bottom w:val="none" w:sz="0" w:space="0" w:color="auto"/>
                        <w:right w:val="none" w:sz="0" w:space="0" w:color="auto"/>
                      </w:divBdr>
                      <w:divsChild>
                        <w:div w:id="1037004916">
                          <w:marLeft w:val="0"/>
                          <w:marRight w:val="0"/>
                          <w:marTop w:val="0"/>
                          <w:marBottom w:val="0"/>
                          <w:divBdr>
                            <w:top w:val="none" w:sz="0" w:space="0" w:color="auto"/>
                            <w:left w:val="none" w:sz="0" w:space="0" w:color="auto"/>
                            <w:bottom w:val="none" w:sz="0" w:space="0" w:color="auto"/>
                            <w:right w:val="none" w:sz="0" w:space="0" w:color="auto"/>
                          </w:divBdr>
                        </w:div>
                        <w:div w:id="11008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LaGrange College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dgoldwire</dc:creator>
  <cp:lastModifiedBy>dgoldwire</cp:lastModifiedBy>
  <cp:revision>3</cp:revision>
  <dcterms:created xsi:type="dcterms:W3CDTF">2014-01-08T14:53:00Z</dcterms:created>
  <dcterms:modified xsi:type="dcterms:W3CDTF">2014-01-08T15:57:00Z</dcterms:modified>
</cp:coreProperties>
</file>